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1C9" w:rsidRPr="00B46223" w:rsidRDefault="0067186F" w:rsidP="00DF6339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sk-SK"/>
        </w:rPr>
      </w:pPr>
      <w:r w:rsidRPr="00B46223">
        <w:rPr>
          <w:rFonts w:ascii="Times New Roman" w:eastAsia="Times New Roman" w:hAnsi="Times New Roman" w:cs="Times New Roman"/>
          <w:b/>
          <w:bCs/>
          <w:lang w:eastAsia="sk-SK"/>
        </w:rPr>
        <w:t>SPRÁVA O HOSPODÁRENÍ POZEMKOVÉHO SPOLOČENSTVA LIPTOVSKÁ LÚŽNA ZA ROK 2025</w:t>
      </w:r>
    </w:p>
    <w:p w:rsidR="00DF6339" w:rsidRPr="002561C9" w:rsidRDefault="00DF6339" w:rsidP="00DF6339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2561C9" w:rsidRPr="002561C9" w:rsidRDefault="002561C9" w:rsidP="00DF633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561C9">
        <w:rPr>
          <w:rFonts w:ascii="Times New Roman" w:eastAsia="Times New Roman" w:hAnsi="Times New Roman" w:cs="Times New Roman"/>
          <w:lang w:eastAsia="sk-SK"/>
        </w:rPr>
        <w:t>Vážení podielnici,</w:t>
      </w:r>
      <w:r w:rsidR="0067186F" w:rsidRPr="00B46223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561C9">
        <w:rPr>
          <w:rFonts w:ascii="Times New Roman" w:eastAsia="Times New Roman" w:hAnsi="Times New Roman" w:cs="Times New Roman"/>
          <w:lang w:eastAsia="sk-SK"/>
        </w:rPr>
        <w:t>výbor pozemkového spoločenstva Vám predkladá stručnú správu o hosp</w:t>
      </w:r>
      <w:r w:rsidR="00DF6339" w:rsidRPr="00B46223">
        <w:rPr>
          <w:rFonts w:ascii="Times New Roman" w:eastAsia="Times New Roman" w:hAnsi="Times New Roman" w:cs="Times New Roman"/>
          <w:lang w:eastAsia="sk-SK"/>
        </w:rPr>
        <w:t xml:space="preserve">odárení spoločenstva za rok 2025. </w:t>
      </w:r>
    </w:p>
    <w:p w:rsidR="002561C9" w:rsidRPr="002561C9" w:rsidRDefault="002561C9" w:rsidP="00DF633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:rsidR="002561C9" w:rsidRPr="002561C9" w:rsidRDefault="002561C9" w:rsidP="00DF633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sk-SK"/>
        </w:rPr>
      </w:pPr>
      <w:r w:rsidRPr="002561C9">
        <w:rPr>
          <w:rFonts w:ascii="Times New Roman" w:eastAsia="Times New Roman" w:hAnsi="Times New Roman" w:cs="Times New Roman"/>
          <w:b/>
          <w:bCs/>
          <w:kern w:val="36"/>
          <w:lang w:eastAsia="sk-SK"/>
        </w:rPr>
        <w:t>Výnosy spoločenstva</w:t>
      </w:r>
    </w:p>
    <w:p w:rsidR="002561C9" w:rsidRPr="002561C9" w:rsidRDefault="002561C9" w:rsidP="00DF633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561C9">
        <w:rPr>
          <w:rFonts w:ascii="Times New Roman" w:eastAsia="Times New Roman" w:hAnsi="Times New Roman" w:cs="Times New Roman"/>
          <w:lang w:eastAsia="sk-SK"/>
        </w:rPr>
        <w:t>Hlavné príjmy spoločenstva tvorili:</w:t>
      </w:r>
    </w:p>
    <w:tbl>
      <w:tblPr>
        <w:tblStyle w:val="Mriekatabuky"/>
        <w:tblW w:w="0" w:type="auto"/>
        <w:tblLook w:val="04A0"/>
      </w:tblPr>
      <w:tblGrid>
        <w:gridCol w:w="4644"/>
        <w:gridCol w:w="4568"/>
      </w:tblGrid>
      <w:tr w:rsidR="00012C2F" w:rsidRPr="00B46223" w:rsidTr="0067186F">
        <w:tc>
          <w:tcPr>
            <w:tcW w:w="4644" w:type="dxa"/>
            <w:tcBorders>
              <w:right w:val="single" w:sz="4" w:space="0" w:color="auto"/>
            </w:tcBorders>
          </w:tcPr>
          <w:p w:rsidR="00012C2F" w:rsidRPr="00B46223" w:rsidRDefault="0067186F" w:rsidP="00012C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lang w:eastAsia="sk-SK"/>
              </w:rPr>
              <w:t>T</w:t>
            </w:r>
            <w:r w:rsidR="00012C2F" w:rsidRPr="00B46223">
              <w:rPr>
                <w:rFonts w:ascii="Times New Roman" w:eastAsia="Times New Roman" w:hAnsi="Times New Roman" w:cs="Times New Roman"/>
                <w:lang w:eastAsia="sk-SK"/>
              </w:rPr>
              <w:t>ržby za vlastné výrobky</w:t>
            </w:r>
          </w:p>
        </w:tc>
        <w:tc>
          <w:tcPr>
            <w:tcW w:w="4568" w:type="dxa"/>
            <w:tcBorders>
              <w:left w:val="single" w:sz="4" w:space="0" w:color="auto"/>
            </w:tcBorders>
            <w:vAlign w:val="center"/>
          </w:tcPr>
          <w:p w:rsidR="00012C2F" w:rsidRPr="00B46223" w:rsidRDefault="00012C2F" w:rsidP="00012C2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Cs/>
                <w:lang w:eastAsia="sk-SK"/>
              </w:rPr>
              <w:t>501 023,50 €</w:t>
            </w:r>
          </w:p>
        </w:tc>
      </w:tr>
      <w:tr w:rsidR="00012C2F" w:rsidRPr="00B46223" w:rsidTr="0067186F">
        <w:tc>
          <w:tcPr>
            <w:tcW w:w="4644" w:type="dxa"/>
            <w:tcBorders>
              <w:right w:val="single" w:sz="4" w:space="0" w:color="auto"/>
            </w:tcBorders>
          </w:tcPr>
          <w:p w:rsidR="00012C2F" w:rsidRPr="00B46223" w:rsidRDefault="00012C2F" w:rsidP="00012C2F">
            <w:pPr>
              <w:spacing w:line="36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lang w:eastAsia="sk-SK"/>
              </w:rPr>
              <w:t>Tržby za služby</w:t>
            </w:r>
          </w:p>
        </w:tc>
        <w:tc>
          <w:tcPr>
            <w:tcW w:w="4568" w:type="dxa"/>
            <w:tcBorders>
              <w:left w:val="single" w:sz="4" w:space="0" w:color="auto"/>
            </w:tcBorders>
            <w:vAlign w:val="center"/>
          </w:tcPr>
          <w:p w:rsidR="00012C2F" w:rsidRPr="00B46223" w:rsidRDefault="00012C2F" w:rsidP="00012C2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Cs/>
                <w:lang w:eastAsia="sk-SK"/>
              </w:rPr>
              <w:t>30 248,37 €</w:t>
            </w:r>
          </w:p>
        </w:tc>
      </w:tr>
      <w:tr w:rsidR="00012C2F" w:rsidRPr="00B46223" w:rsidTr="0067186F">
        <w:tc>
          <w:tcPr>
            <w:tcW w:w="4644" w:type="dxa"/>
            <w:tcBorders>
              <w:right w:val="single" w:sz="4" w:space="0" w:color="auto"/>
            </w:tcBorders>
          </w:tcPr>
          <w:p w:rsidR="00012C2F" w:rsidRPr="00B46223" w:rsidRDefault="00012C2F" w:rsidP="00012C2F">
            <w:pPr>
              <w:spacing w:line="36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561C9">
              <w:rPr>
                <w:rFonts w:ascii="Times New Roman" w:eastAsia="Times New Roman" w:hAnsi="Times New Roman" w:cs="Times New Roman"/>
                <w:lang w:eastAsia="sk-SK"/>
              </w:rPr>
              <w:t>Ostatné výnosy z hospodárskej činnosti</w:t>
            </w:r>
            <w:r w:rsidRPr="00B46223"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</w:p>
        </w:tc>
        <w:tc>
          <w:tcPr>
            <w:tcW w:w="4568" w:type="dxa"/>
            <w:tcBorders>
              <w:left w:val="single" w:sz="4" w:space="0" w:color="auto"/>
            </w:tcBorders>
            <w:vAlign w:val="center"/>
          </w:tcPr>
          <w:p w:rsidR="00012C2F" w:rsidRPr="00B46223" w:rsidRDefault="00012C2F" w:rsidP="00012C2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Cs/>
                <w:lang w:eastAsia="sk-SK"/>
              </w:rPr>
              <w:t>25 017,58 €</w:t>
            </w:r>
          </w:p>
        </w:tc>
      </w:tr>
      <w:tr w:rsidR="00012C2F" w:rsidRPr="00B46223" w:rsidTr="0067186F">
        <w:tc>
          <w:tcPr>
            <w:tcW w:w="4644" w:type="dxa"/>
            <w:tcBorders>
              <w:right w:val="single" w:sz="4" w:space="0" w:color="auto"/>
            </w:tcBorders>
          </w:tcPr>
          <w:p w:rsidR="00012C2F" w:rsidRPr="00B46223" w:rsidRDefault="00012C2F" w:rsidP="00012C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2561C9">
              <w:rPr>
                <w:rFonts w:ascii="Times New Roman" w:eastAsia="Times New Roman" w:hAnsi="Times New Roman" w:cs="Times New Roman"/>
                <w:lang w:eastAsia="sk-SK"/>
              </w:rPr>
              <w:t>Úroky</w:t>
            </w:r>
          </w:p>
        </w:tc>
        <w:tc>
          <w:tcPr>
            <w:tcW w:w="4568" w:type="dxa"/>
            <w:tcBorders>
              <w:left w:val="single" w:sz="4" w:space="0" w:color="auto"/>
            </w:tcBorders>
            <w:vAlign w:val="center"/>
          </w:tcPr>
          <w:p w:rsidR="00012C2F" w:rsidRPr="00B46223" w:rsidRDefault="00012C2F" w:rsidP="00012C2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Cs/>
                <w:lang w:eastAsia="sk-SK"/>
              </w:rPr>
              <w:t>261,27 €</w:t>
            </w:r>
          </w:p>
        </w:tc>
      </w:tr>
      <w:tr w:rsidR="00012C2F" w:rsidRPr="00B46223" w:rsidTr="00B46223">
        <w:tc>
          <w:tcPr>
            <w:tcW w:w="464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012C2F" w:rsidRPr="00B46223" w:rsidRDefault="00B46223" w:rsidP="00012C2F">
            <w:pPr>
              <w:spacing w:line="36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/>
                <w:lang w:eastAsia="sk-SK"/>
              </w:rPr>
              <w:t>Celkové výnosy spolu</w:t>
            </w:r>
          </w:p>
        </w:tc>
        <w:tc>
          <w:tcPr>
            <w:tcW w:w="4568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2C2F" w:rsidRPr="00B46223" w:rsidRDefault="00012C2F" w:rsidP="00012C2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556 550,72 €</w:t>
            </w:r>
          </w:p>
        </w:tc>
      </w:tr>
    </w:tbl>
    <w:p w:rsidR="002561C9" w:rsidRPr="002561C9" w:rsidRDefault="002561C9" w:rsidP="00DF633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:rsidR="002561C9" w:rsidRPr="002561C9" w:rsidRDefault="002561C9" w:rsidP="000645CF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sk-SK"/>
        </w:rPr>
      </w:pPr>
      <w:r w:rsidRPr="002561C9">
        <w:rPr>
          <w:rFonts w:ascii="Times New Roman" w:eastAsia="Times New Roman" w:hAnsi="Times New Roman" w:cs="Times New Roman"/>
          <w:b/>
          <w:bCs/>
          <w:kern w:val="36"/>
          <w:lang w:eastAsia="sk-SK"/>
        </w:rPr>
        <w:t>Náklady spoločenstva</w:t>
      </w:r>
    </w:p>
    <w:p w:rsidR="002561C9" w:rsidRPr="002561C9" w:rsidRDefault="002561C9" w:rsidP="00DF633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561C9">
        <w:rPr>
          <w:rFonts w:ascii="Times New Roman" w:eastAsia="Times New Roman" w:hAnsi="Times New Roman" w:cs="Times New Roman"/>
          <w:lang w:eastAsia="sk-SK"/>
        </w:rPr>
        <w:t>Najvýznamnejšie náklady spoločenstva boli:</w:t>
      </w:r>
    </w:p>
    <w:tbl>
      <w:tblPr>
        <w:tblStyle w:val="Mriekatabuky"/>
        <w:tblW w:w="0" w:type="auto"/>
        <w:tblLook w:val="04A0"/>
      </w:tblPr>
      <w:tblGrid>
        <w:gridCol w:w="4644"/>
        <w:gridCol w:w="4568"/>
      </w:tblGrid>
      <w:tr w:rsidR="0067186F" w:rsidRPr="00B46223" w:rsidTr="0067186F">
        <w:tc>
          <w:tcPr>
            <w:tcW w:w="4644" w:type="dxa"/>
            <w:tcBorders>
              <w:right w:val="single" w:sz="4" w:space="0" w:color="auto"/>
            </w:tcBorders>
          </w:tcPr>
          <w:p w:rsidR="0067186F" w:rsidRPr="00B46223" w:rsidRDefault="0067186F" w:rsidP="0067186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2561C9">
              <w:rPr>
                <w:rFonts w:ascii="Times New Roman" w:eastAsia="Times New Roman" w:hAnsi="Times New Roman" w:cs="Times New Roman"/>
                <w:lang w:eastAsia="sk-SK"/>
              </w:rPr>
              <w:t>Ťažba dreva</w:t>
            </w:r>
          </w:p>
        </w:tc>
        <w:tc>
          <w:tcPr>
            <w:tcW w:w="4568" w:type="dxa"/>
            <w:tcBorders>
              <w:left w:val="single" w:sz="4" w:space="0" w:color="auto"/>
            </w:tcBorders>
          </w:tcPr>
          <w:p w:rsidR="0067186F" w:rsidRPr="00B46223" w:rsidRDefault="0067186F" w:rsidP="006718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sk-SK"/>
              </w:rPr>
              <w:t>152 697,92 €</w:t>
            </w:r>
          </w:p>
        </w:tc>
      </w:tr>
      <w:tr w:rsidR="0067186F" w:rsidRPr="00B46223" w:rsidTr="0067186F">
        <w:tc>
          <w:tcPr>
            <w:tcW w:w="4644" w:type="dxa"/>
            <w:tcBorders>
              <w:right w:val="single" w:sz="4" w:space="0" w:color="auto"/>
            </w:tcBorders>
          </w:tcPr>
          <w:p w:rsidR="0067186F" w:rsidRPr="00B46223" w:rsidRDefault="0067186F" w:rsidP="0067186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2561C9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Lesopestebná činnosť</w:t>
            </w:r>
          </w:p>
        </w:tc>
        <w:tc>
          <w:tcPr>
            <w:tcW w:w="4568" w:type="dxa"/>
            <w:tcBorders>
              <w:left w:val="single" w:sz="4" w:space="0" w:color="auto"/>
            </w:tcBorders>
          </w:tcPr>
          <w:p w:rsidR="0067186F" w:rsidRPr="00B46223" w:rsidRDefault="0067186F" w:rsidP="006718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sk-SK"/>
              </w:rPr>
              <w:t>42 721,20 €</w:t>
            </w:r>
          </w:p>
        </w:tc>
      </w:tr>
      <w:tr w:rsidR="0067186F" w:rsidRPr="00B46223" w:rsidTr="0067186F">
        <w:tc>
          <w:tcPr>
            <w:tcW w:w="4644" w:type="dxa"/>
            <w:tcBorders>
              <w:right w:val="single" w:sz="4" w:space="0" w:color="auto"/>
            </w:tcBorders>
          </w:tcPr>
          <w:p w:rsidR="0067186F" w:rsidRPr="00B46223" w:rsidRDefault="0067186F" w:rsidP="0067186F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sk-SK"/>
              </w:rPr>
            </w:pPr>
            <w:r w:rsidRPr="002561C9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Spotreba materiálu</w:t>
            </w:r>
          </w:p>
        </w:tc>
        <w:tc>
          <w:tcPr>
            <w:tcW w:w="4568" w:type="dxa"/>
            <w:tcBorders>
              <w:left w:val="single" w:sz="4" w:space="0" w:color="auto"/>
            </w:tcBorders>
          </w:tcPr>
          <w:p w:rsidR="0067186F" w:rsidRPr="00B46223" w:rsidRDefault="0067186F" w:rsidP="006718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sk-SK"/>
              </w:rPr>
              <w:t>45 281,52 €</w:t>
            </w:r>
          </w:p>
        </w:tc>
      </w:tr>
      <w:tr w:rsidR="0067186F" w:rsidRPr="00B46223" w:rsidTr="0067186F">
        <w:tc>
          <w:tcPr>
            <w:tcW w:w="4644" w:type="dxa"/>
            <w:tcBorders>
              <w:right w:val="single" w:sz="4" w:space="0" w:color="auto"/>
            </w:tcBorders>
          </w:tcPr>
          <w:p w:rsidR="0067186F" w:rsidRPr="00B46223" w:rsidRDefault="0067186F" w:rsidP="0067186F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sk-SK"/>
              </w:rPr>
              <w:t>Spotreba energie</w:t>
            </w:r>
          </w:p>
        </w:tc>
        <w:tc>
          <w:tcPr>
            <w:tcW w:w="4568" w:type="dxa"/>
            <w:tcBorders>
              <w:left w:val="single" w:sz="4" w:space="0" w:color="auto"/>
            </w:tcBorders>
          </w:tcPr>
          <w:p w:rsidR="0067186F" w:rsidRPr="00B46223" w:rsidRDefault="0067186F" w:rsidP="006718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sk-SK"/>
              </w:rPr>
              <w:t>3 570,54 €</w:t>
            </w:r>
          </w:p>
        </w:tc>
      </w:tr>
      <w:tr w:rsidR="0067186F" w:rsidRPr="00B46223" w:rsidTr="0067186F">
        <w:tc>
          <w:tcPr>
            <w:tcW w:w="4644" w:type="dxa"/>
            <w:tcBorders>
              <w:right w:val="single" w:sz="4" w:space="0" w:color="auto"/>
            </w:tcBorders>
          </w:tcPr>
          <w:p w:rsidR="0067186F" w:rsidRPr="00B46223" w:rsidRDefault="0067186F" w:rsidP="0067186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sk-SK"/>
              </w:rPr>
              <w:t>Ostatné služby</w:t>
            </w:r>
          </w:p>
        </w:tc>
        <w:tc>
          <w:tcPr>
            <w:tcW w:w="4568" w:type="dxa"/>
            <w:tcBorders>
              <w:left w:val="single" w:sz="4" w:space="0" w:color="auto"/>
            </w:tcBorders>
          </w:tcPr>
          <w:p w:rsidR="0067186F" w:rsidRPr="00B46223" w:rsidRDefault="0067186F" w:rsidP="006718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sk-SK"/>
              </w:rPr>
              <w:t>18 379,14 €</w:t>
            </w:r>
          </w:p>
        </w:tc>
      </w:tr>
      <w:tr w:rsidR="0067186F" w:rsidRPr="00B46223" w:rsidTr="0067186F">
        <w:tc>
          <w:tcPr>
            <w:tcW w:w="4644" w:type="dxa"/>
            <w:tcBorders>
              <w:right w:val="single" w:sz="4" w:space="0" w:color="auto"/>
            </w:tcBorders>
          </w:tcPr>
          <w:p w:rsidR="0067186F" w:rsidRPr="00B46223" w:rsidRDefault="0067186F" w:rsidP="0067186F">
            <w:pPr>
              <w:spacing w:line="36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561C9">
              <w:rPr>
                <w:rFonts w:ascii="Times New Roman" w:eastAsia="Times New Roman" w:hAnsi="Times New Roman" w:cs="Times New Roman"/>
                <w:lang w:eastAsia="sk-SK"/>
              </w:rPr>
              <w:t>Mzdové náklady</w:t>
            </w:r>
            <w:r w:rsidR="005D4F40">
              <w:rPr>
                <w:rFonts w:ascii="Times New Roman" w:eastAsia="Times New Roman" w:hAnsi="Times New Roman" w:cs="Times New Roman"/>
                <w:lang w:eastAsia="sk-SK"/>
              </w:rPr>
              <w:t xml:space="preserve"> + odvody</w:t>
            </w:r>
          </w:p>
        </w:tc>
        <w:tc>
          <w:tcPr>
            <w:tcW w:w="4568" w:type="dxa"/>
            <w:tcBorders>
              <w:left w:val="single" w:sz="4" w:space="0" w:color="auto"/>
            </w:tcBorders>
          </w:tcPr>
          <w:p w:rsidR="0067186F" w:rsidRPr="00B46223" w:rsidRDefault="0067186F" w:rsidP="006718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Cs/>
                <w:lang w:eastAsia="sk-SK"/>
              </w:rPr>
              <w:t>177 228,88 €</w:t>
            </w:r>
          </w:p>
        </w:tc>
      </w:tr>
      <w:tr w:rsidR="0067186F" w:rsidRPr="00B46223" w:rsidTr="0067186F">
        <w:tc>
          <w:tcPr>
            <w:tcW w:w="4644" w:type="dxa"/>
            <w:tcBorders>
              <w:right w:val="single" w:sz="4" w:space="0" w:color="auto"/>
            </w:tcBorders>
          </w:tcPr>
          <w:p w:rsidR="0067186F" w:rsidRPr="00B46223" w:rsidRDefault="0067186F" w:rsidP="0067186F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561C9">
              <w:rPr>
                <w:rFonts w:ascii="Times New Roman" w:eastAsia="Times New Roman" w:hAnsi="Times New Roman" w:cs="Times New Roman"/>
                <w:lang w:eastAsia="sk-SK"/>
              </w:rPr>
              <w:t>Dane a</w:t>
            </w:r>
            <w:r w:rsidRPr="00B46223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Pr="002561C9">
              <w:rPr>
                <w:rFonts w:ascii="Times New Roman" w:eastAsia="Times New Roman" w:hAnsi="Times New Roman" w:cs="Times New Roman"/>
                <w:lang w:eastAsia="sk-SK"/>
              </w:rPr>
              <w:t>poplatky</w:t>
            </w:r>
          </w:p>
        </w:tc>
        <w:tc>
          <w:tcPr>
            <w:tcW w:w="4568" w:type="dxa"/>
            <w:tcBorders>
              <w:left w:val="single" w:sz="4" w:space="0" w:color="auto"/>
            </w:tcBorders>
          </w:tcPr>
          <w:p w:rsidR="0067186F" w:rsidRPr="00B46223" w:rsidRDefault="0067186F" w:rsidP="006718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Cs/>
                <w:lang w:eastAsia="sk-SK"/>
              </w:rPr>
              <w:t>9 068,42 €</w:t>
            </w:r>
          </w:p>
        </w:tc>
      </w:tr>
      <w:tr w:rsidR="0067186F" w:rsidRPr="00B46223" w:rsidTr="0067186F">
        <w:tc>
          <w:tcPr>
            <w:tcW w:w="4644" w:type="dxa"/>
            <w:tcBorders>
              <w:right w:val="single" w:sz="4" w:space="0" w:color="auto"/>
            </w:tcBorders>
          </w:tcPr>
          <w:p w:rsidR="0067186F" w:rsidRPr="00B46223" w:rsidRDefault="0067186F" w:rsidP="0067186F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Cs/>
                <w:lang w:eastAsia="sk-SK"/>
              </w:rPr>
              <w:t>Ostatné</w:t>
            </w:r>
            <w:r w:rsidR="00B46223" w:rsidRPr="00B46223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</w:t>
            </w:r>
            <w:r w:rsidRPr="00B46223">
              <w:rPr>
                <w:rFonts w:ascii="Times New Roman" w:eastAsia="Times New Roman" w:hAnsi="Times New Roman" w:cs="Times New Roman"/>
                <w:bCs/>
                <w:lang w:eastAsia="sk-SK"/>
              </w:rPr>
              <w:t>náklady</w:t>
            </w:r>
          </w:p>
        </w:tc>
        <w:tc>
          <w:tcPr>
            <w:tcW w:w="4568" w:type="dxa"/>
            <w:tcBorders>
              <w:left w:val="single" w:sz="4" w:space="0" w:color="auto"/>
            </w:tcBorders>
          </w:tcPr>
          <w:p w:rsidR="0067186F" w:rsidRPr="00B46223" w:rsidRDefault="00B46223" w:rsidP="006718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Cs/>
                <w:lang w:eastAsia="sk-SK"/>
              </w:rPr>
              <w:t>10 353,61</w:t>
            </w:r>
            <w:r w:rsidR="0067186F" w:rsidRPr="00B46223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€</w:t>
            </w:r>
          </w:p>
        </w:tc>
      </w:tr>
      <w:tr w:rsidR="0067186F" w:rsidRPr="00B46223" w:rsidTr="0067186F">
        <w:tc>
          <w:tcPr>
            <w:tcW w:w="4644" w:type="dxa"/>
            <w:tcBorders>
              <w:right w:val="single" w:sz="4" w:space="0" w:color="auto"/>
            </w:tcBorders>
          </w:tcPr>
          <w:p w:rsidR="0067186F" w:rsidRPr="00B46223" w:rsidRDefault="0067186F" w:rsidP="0067186F">
            <w:pPr>
              <w:spacing w:line="36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561C9">
              <w:rPr>
                <w:rFonts w:ascii="Times New Roman" w:eastAsia="Times New Roman" w:hAnsi="Times New Roman" w:cs="Times New Roman"/>
                <w:lang w:eastAsia="sk-SK"/>
              </w:rPr>
              <w:t>Daň z</w:t>
            </w:r>
            <w:r w:rsidRPr="00B46223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Pr="002561C9">
              <w:rPr>
                <w:rFonts w:ascii="Times New Roman" w:eastAsia="Times New Roman" w:hAnsi="Times New Roman" w:cs="Times New Roman"/>
                <w:lang w:eastAsia="sk-SK"/>
              </w:rPr>
              <w:t>príjmu</w:t>
            </w:r>
          </w:p>
        </w:tc>
        <w:tc>
          <w:tcPr>
            <w:tcW w:w="4568" w:type="dxa"/>
            <w:tcBorders>
              <w:left w:val="single" w:sz="4" w:space="0" w:color="auto"/>
            </w:tcBorders>
          </w:tcPr>
          <w:p w:rsidR="0067186F" w:rsidRPr="00B46223" w:rsidRDefault="0067186F" w:rsidP="006718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Cs/>
                <w:lang w:eastAsia="sk-SK"/>
              </w:rPr>
              <w:t>21 080,02 €</w:t>
            </w:r>
          </w:p>
        </w:tc>
      </w:tr>
      <w:tr w:rsidR="0067186F" w:rsidRPr="00B46223" w:rsidTr="00B46223">
        <w:tc>
          <w:tcPr>
            <w:tcW w:w="464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67186F" w:rsidRPr="00B46223" w:rsidRDefault="0067186F" w:rsidP="00B46223">
            <w:pPr>
              <w:spacing w:line="36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2561C9">
              <w:rPr>
                <w:rFonts w:ascii="Times New Roman" w:eastAsia="Times New Roman" w:hAnsi="Times New Roman" w:cs="Times New Roman"/>
                <w:b/>
                <w:lang w:eastAsia="sk-SK"/>
              </w:rPr>
              <w:t xml:space="preserve">Celkové </w:t>
            </w:r>
            <w:r w:rsidR="00B46223" w:rsidRPr="00B46223">
              <w:rPr>
                <w:rFonts w:ascii="Times New Roman" w:eastAsia="Times New Roman" w:hAnsi="Times New Roman" w:cs="Times New Roman"/>
                <w:b/>
                <w:lang w:eastAsia="sk-SK"/>
              </w:rPr>
              <w:t>náklady spolu</w:t>
            </w:r>
            <w:r w:rsidRPr="00B46223">
              <w:rPr>
                <w:rFonts w:ascii="Times New Roman" w:eastAsia="Times New Roman" w:hAnsi="Times New Roman" w:cs="Times New Roman"/>
                <w:b/>
                <w:lang w:eastAsia="sk-SK"/>
              </w:rPr>
              <w:t xml:space="preserve"> </w:t>
            </w:r>
          </w:p>
        </w:tc>
        <w:tc>
          <w:tcPr>
            <w:tcW w:w="45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67186F" w:rsidRPr="00B46223" w:rsidRDefault="0067186F" w:rsidP="006718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B4622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480 381,25 €</w:t>
            </w:r>
          </w:p>
        </w:tc>
      </w:tr>
    </w:tbl>
    <w:p w:rsidR="0067186F" w:rsidRPr="00B46223" w:rsidRDefault="0067186F" w:rsidP="005D4F40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sk-SK"/>
        </w:rPr>
      </w:pPr>
    </w:p>
    <w:p w:rsidR="0067186F" w:rsidRPr="00B46223" w:rsidRDefault="0067186F" w:rsidP="009A2B95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sk-SK"/>
        </w:rPr>
      </w:pPr>
    </w:p>
    <w:p w:rsidR="005D4F40" w:rsidRDefault="005D4F40" w:rsidP="005D4F4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sk-SK"/>
        </w:rPr>
      </w:pPr>
      <w:r w:rsidRPr="002561C9">
        <w:rPr>
          <w:rFonts w:ascii="Times New Roman" w:eastAsia="Times New Roman" w:hAnsi="Times New Roman" w:cs="Times New Roman"/>
          <w:b/>
          <w:bCs/>
          <w:kern w:val="36"/>
          <w:lang w:eastAsia="sk-SK"/>
        </w:rPr>
        <w:t>VÝSLEDOK HOSPODÁRENIA</w:t>
      </w:r>
      <w:r>
        <w:rPr>
          <w:rFonts w:ascii="Times New Roman" w:eastAsia="Times New Roman" w:hAnsi="Times New Roman" w:cs="Times New Roman"/>
          <w:b/>
          <w:bCs/>
          <w:kern w:val="36"/>
          <w:lang w:eastAsia="sk-SK"/>
        </w:rPr>
        <w:t xml:space="preserve"> po zdanení za rok 2025</w:t>
      </w:r>
    </w:p>
    <w:tbl>
      <w:tblPr>
        <w:tblStyle w:val="Mriekatabuky"/>
        <w:tblW w:w="0" w:type="auto"/>
        <w:tblLook w:val="04A0"/>
      </w:tblPr>
      <w:tblGrid>
        <w:gridCol w:w="4606"/>
        <w:gridCol w:w="4606"/>
      </w:tblGrid>
      <w:tr w:rsidR="005D4F40" w:rsidTr="005D4F40"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5D4F40" w:rsidRDefault="005D4F40" w:rsidP="005D4F40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sk-SK"/>
              </w:rPr>
              <w:t>ZISK</w:t>
            </w:r>
          </w:p>
        </w:tc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5D4F40" w:rsidRDefault="005D4F40" w:rsidP="005D4F40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sk-SK"/>
              </w:rPr>
              <w:t xml:space="preserve">76 169,47 </w:t>
            </w:r>
            <w:r w:rsidRPr="00B4622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€</w:t>
            </w:r>
          </w:p>
        </w:tc>
      </w:tr>
    </w:tbl>
    <w:p w:rsidR="005D4F40" w:rsidRDefault="005D4F40" w:rsidP="005D4F4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sk-SK"/>
        </w:rPr>
      </w:pPr>
    </w:p>
    <w:p w:rsidR="005D4F40" w:rsidRDefault="005D4F40" w:rsidP="0067186F">
      <w:pPr>
        <w:pStyle w:val="Normlnywebov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:rsidR="002A1B53" w:rsidRDefault="002A1B53" w:rsidP="0067186F">
      <w:pPr>
        <w:pStyle w:val="Normlnywebov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:rsidR="002A1B53" w:rsidRDefault="002A1B53" w:rsidP="0067186F">
      <w:pPr>
        <w:pStyle w:val="Normlnywebov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:rsidR="002A1B53" w:rsidRPr="00B46223" w:rsidRDefault="002A1B53" w:rsidP="0067186F">
      <w:pPr>
        <w:pStyle w:val="Normlnywebov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:rsidR="0067186F" w:rsidRPr="002561C9" w:rsidRDefault="0067186F" w:rsidP="00DF633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:rsidR="00EC33E4" w:rsidRPr="00B46223" w:rsidRDefault="0067186F" w:rsidP="0067186F">
      <w:pPr>
        <w:pStyle w:val="Nadpis1"/>
        <w:spacing w:before="0" w:beforeAutospacing="0" w:after="0" w:afterAutospacing="0" w:line="360" w:lineRule="auto"/>
        <w:jc w:val="center"/>
        <w:rPr>
          <w:sz w:val="22"/>
          <w:szCs w:val="22"/>
        </w:rPr>
      </w:pPr>
      <w:r w:rsidRPr="00B46223">
        <w:rPr>
          <w:sz w:val="22"/>
          <w:szCs w:val="22"/>
        </w:rPr>
        <w:lastRenderedPageBreak/>
        <w:t>INFORMÁCIE PRE PODIELNIKOV</w:t>
      </w:r>
    </w:p>
    <w:p w:rsidR="0067186F" w:rsidRPr="00B46223" w:rsidRDefault="0067186F" w:rsidP="0067186F">
      <w:pPr>
        <w:pStyle w:val="Nadpis1"/>
        <w:spacing w:before="0" w:beforeAutospacing="0" w:after="0" w:afterAutospacing="0" w:line="360" w:lineRule="auto"/>
        <w:jc w:val="center"/>
        <w:rPr>
          <w:sz w:val="22"/>
          <w:szCs w:val="22"/>
        </w:rPr>
      </w:pPr>
    </w:p>
    <w:p w:rsidR="00EC33E4" w:rsidRDefault="005D4F40" w:rsidP="005D4F40">
      <w:pPr>
        <w:pStyle w:val="Normlnywebov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D4F40">
        <w:rPr>
          <w:b/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="00EC33E4" w:rsidRPr="00B46223">
        <w:rPr>
          <w:sz w:val="22"/>
          <w:szCs w:val="22"/>
        </w:rPr>
        <w:t>Podrobné účtov</w:t>
      </w:r>
      <w:r w:rsidR="0067186F" w:rsidRPr="00B46223">
        <w:rPr>
          <w:sz w:val="22"/>
          <w:szCs w:val="22"/>
        </w:rPr>
        <w:t>né doklady a účtovná závierka budú</w:t>
      </w:r>
      <w:r w:rsidR="00EC33E4" w:rsidRPr="00B4622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 prípade záujmu </w:t>
      </w:r>
      <w:r w:rsidR="00EC33E4" w:rsidRPr="00B46223">
        <w:rPr>
          <w:sz w:val="22"/>
          <w:szCs w:val="22"/>
        </w:rPr>
        <w:t>k nah</w:t>
      </w:r>
      <w:r w:rsidR="00012C2F" w:rsidRPr="00B46223">
        <w:rPr>
          <w:sz w:val="22"/>
          <w:szCs w:val="22"/>
        </w:rPr>
        <w:t>liadnutiu na valnom zhromaždení alebo v kancelárii Urbariátu pozemkového spoločenstva.</w:t>
      </w:r>
    </w:p>
    <w:p w:rsidR="005D4F40" w:rsidRDefault="005D4F40" w:rsidP="005D4F40">
      <w:pPr>
        <w:pStyle w:val="Normlnywebov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:rsidR="005D4F40" w:rsidRPr="005D4F40" w:rsidRDefault="005D4F40" w:rsidP="005D4F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sk-SK"/>
        </w:rPr>
      </w:pPr>
      <w:r w:rsidRPr="005D4F40">
        <w:rPr>
          <w:rFonts w:ascii="Times New Roman" w:hAnsi="Times New Roman" w:cs="Times New Roman"/>
          <w:b/>
          <w:color w:val="000000" w:themeColor="text1"/>
        </w:rPr>
        <w:t>2.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D4F40">
        <w:rPr>
          <w:rFonts w:ascii="Times New Roman" w:hAnsi="Times New Roman" w:cs="Times New Roman"/>
          <w:color w:val="000000" w:themeColor="text1"/>
        </w:rPr>
        <w:t xml:space="preserve">V prípade otázok nás môžete kontaktovať na e-mailovej adrese: </w:t>
      </w:r>
      <w:r w:rsidRPr="005D4F40">
        <w:rPr>
          <w:rFonts w:ascii="Times New Roman" w:hAnsi="Times New Roman" w:cs="Times New Roman"/>
          <w:b/>
          <w:color w:val="000000" w:themeColor="text1"/>
        </w:rPr>
        <w:t>urbar.luzna</w:t>
      </w:r>
      <w:r w:rsidRPr="005D4F40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@gmail.com</w:t>
      </w:r>
    </w:p>
    <w:p w:rsidR="00012C2F" w:rsidRPr="00B46223" w:rsidRDefault="005D4F40" w:rsidP="00012C2F">
      <w:pPr>
        <w:pStyle w:val="Normlnywebov"/>
        <w:rPr>
          <w:sz w:val="22"/>
          <w:szCs w:val="22"/>
        </w:rPr>
      </w:pPr>
      <w:r w:rsidRPr="005D4F40">
        <w:rPr>
          <w:b/>
          <w:sz w:val="22"/>
          <w:szCs w:val="22"/>
        </w:rPr>
        <w:t>3</w:t>
      </w:r>
      <w:r w:rsidR="0067186F" w:rsidRPr="005D4F40">
        <w:rPr>
          <w:b/>
          <w:sz w:val="22"/>
          <w:szCs w:val="22"/>
        </w:rPr>
        <w:t>.</w:t>
      </w:r>
      <w:r w:rsidR="0067186F" w:rsidRPr="00B46223">
        <w:rPr>
          <w:sz w:val="22"/>
          <w:szCs w:val="22"/>
        </w:rPr>
        <w:t xml:space="preserve"> </w:t>
      </w:r>
      <w:r w:rsidR="00012C2F" w:rsidRPr="00B46223">
        <w:rPr>
          <w:sz w:val="22"/>
          <w:szCs w:val="22"/>
        </w:rPr>
        <w:t>Prosíme podielnikov, aby pozemkovému spoločenstvu oznámili každú zmenu údajov, najmä:</w:t>
      </w:r>
    </w:p>
    <w:p w:rsidR="00012C2F" w:rsidRPr="00B46223" w:rsidRDefault="00012C2F" w:rsidP="0067186F">
      <w:pPr>
        <w:pStyle w:val="Normlnywebov"/>
        <w:numPr>
          <w:ilvl w:val="0"/>
          <w:numId w:val="2"/>
        </w:numPr>
        <w:spacing w:before="0" w:beforeAutospacing="0" w:after="0" w:afterAutospacing="0" w:line="360" w:lineRule="auto"/>
        <w:rPr>
          <w:sz w:val="22"/>
          <w:szCs w:val="22"/>
        </w:rPr>
      </w:pPr>
      <w:r w:rsidRPr="00B46223">
        <w:rPr>
          <w:sz w:val="22"/>
          <w:szCs w:val="22"/>
        </w:rPr>
        <w:t>zmenu adresy trvalého pobytu,</w:t>
      </w:r>
    </w:p>
    <w:p w:rsidR="00012C2F" w:rsidRPr="00B46223" w:rsidRDefault="00012C2F" w:rsidP="0067186F">
      <w:pPr>
        <w:pStyle w:val="Normlnywebov"/>
        <w:numPr>
          <w:ilvl w:val="0"/>
          <w:numId w:val="2"/>
        </w:numPr>
        <w:spacing w:before="0" w:beforeAutospacing="0" w:after="0" w:afterAutospacing="0" w:line="360" w:lineRule="auto"/>
        <w:rPr>
          <w:sz w:val="22"/>
          <w:szCs w:val="22"/>
        </w:rPr>
      </w:pPr>
      <w:r w:rsidRPr="00B46223">
        <w:rPr>
          <w:sz w:val="22"/>
          <w:szCs w:val="22"/>
        </w:rPr>
        <w:t>zmenu priezviska alebo mena,</w:t>
      </w:r>
    </w:p>
    <w:p w:rsidR="00012C2F" w:rsidRPr="00B46223" w:rsidRDefault="00012C2F" w:rsidP="0067186F">
      <w:pPr>
        <w:pStyle w:val="Normlnywebov"/>
        <w:numPr>
          <w:ilvl w:val="0"/>
          <w:numId w:val="2"/>
        </w:numPr>
        <w:spacing w:before="0" w:beforeAutospacing="0" w:after="0" w:afterAutospacing="0" w:line="360" w:lineRule="auto"/>
        <w:rPr>
          <w:sz w:val="22"/>
          <w:szCs w:val="22"/>
        </w:rPr>
      </w:pPr>
      <w:r w:rsidRPr="00B46223">
        <w:rPr>
          <w:sz w:val="22"/>
          <w:szCs w:val="22"/>
        </w:rPr>
        <w:t>úmrtie podielnika v rodine,</w:t>
      </w:r>
    </w:p>
    <w:p w:rsidR="00012C2F" w:rsidRPr="00B46223" w:rsidRDefault="00012C2F" w:rsidP="0067186F">
      <w:pPr>
        <w:pStyle w:val="Normlnywebov"/>
        <w:numPr>
          <w:ilvl w:val="0"/>
          <w:numId w:val="2"/>
        </w:numPr>
        <w:spacing w:before="0" w:beforeAutospacing="0" w:after="0" w:afterAutospacing="0" w:line="360" w:lineRule="auto"/>
        <w:rPr>
          <w:sz w:val="22"/>
          <w:szCs w:val="22"/>
        </w:rPr>
      </w:pPr>
      <w:r w:rsidRPr="00B46223">
        <w:rPr>
          <w:sz w:val="22"/>
          <w:szCs w:val="22"/>
        </w:rPr>
        <w:t>ukončenie dedičského konania.</w:t>
      </w:r>
    </w:p>
    <w:p w:rsidR="00012C2F" w:rsidRPr="00B46223" w:rsidRDefault="00012C2F" w:rsidP="0067186F">
      <w:pPr>
        <w:pStyle w:val="Normlnywebov"/>
        <w:spacing w:before="0" w:beforeAutospacing="0" w:after="0" w:afterAutospacing="0" w:line="360" w:lineRule="auto"/>
        <w:rPr>
          <w:sz w:val="22"/>
          <w:szCs w:val="22"/>
        </w:rPr>
      </w:pPr>
      <w:r w:rsidRPr="00B46223">
        <w:rPr>
          <w:sz w:val="22"/>
          <w:szCs w:val="22"/>
        </w:rPr>
        <w:t xml:space="preserve">V prípade, že došlo k dedičskému konaniu, je potrebné doručiť </w:t>
      </w:r>
      <w:r w:rsidRPr="00B46223">
        <w:rPr>
          <w:rStyle w:val="Siln"/>
          <w:sz w:val="22"/>
          <w:szCs w:val="22"/>
        </w:rPr>
        <w:t>kópiu právoplatného rozhodnutia o dedičstve</w:t>
      </w:r>
      <w:r w:rsidRPr="00B46223">
        <w:rPr>
          <w:sz w:val="22"/>
          <w:szCs w:val="22"/>
        </w:rPr>
        <w:t>, aby bolo možné aktualizovať evidenciu podielnikov v pozemkovom spoločenstve.</w:t>
      </w:r>
      <w:r w:rsidR="005D4F40">
        <w:rPr>
          <w:sz w:val="22"/>
          <w:szCs w:val="22"/>
        </w:rPr>
        <w:t xml:space="preserve"> </w:t>
      </w:r>
      <w:r w:rsidRPr="00B46223">
        <w:rPr>
          <w:sz w:val="22"/>
          <w:szCs w:val="22"/>
        </w:rPr>
        <w:t>Aktualizácia údajov je dôležitá najmä pre správne doručovanie pozvánok a vyplácanie podielov.</w:t>
      </w:r>
    </w:p>
    <w:p w:rsidR="00012C2F" w:rsidRPr="00B46223" w:rsidRDefault="00012C2F" w:rsidP="00DF6339">
      <w:pPr>
        <w:pStyle w:val="Normlnywebov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:rsidR="00EC33E4" w:rsidRPr="00EC33E4" w:rsidRDefault="005D4F40" w:rsidP="00DF633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5D4F40">
        <w:rPr>
          <w:rFonts w:ascii="Times New Roman" w:eastAsia="Times New Roman" w:hAnsi="Times New Roman" w:cs="Times New Roman"/>
          <w:b/>
          <w:lang w:eastAsia="sk-SK"/>
        </w:rPr>
        <w:t>4</w:t>
      </w:r>
      <w:r w:rsidR="0067186F" w:rsidRPr="00B46223">
        <w:rPr>
          <w:rFonts w:ascii="Times New Roman" w:eastAsia="Times New Roman" w:hAnsi="Times New Roman" w:cs="Times New Roman"/>
          <w:lang w:eastAsia="sk-SK"/>
        </w:rPr>
        <w:t xml:space="preserve">. </w:t>
      </w:r>
      <w:r w:rsidR="00EC33E4" w:rsidRPr="00EC33E4">
        <w:rPr>
          <w:rFonts w:ascii="Times New Roman" w:eastAsia="Times New Roman" w:hAnsi="Times New Roman" w:cs="Times New Roman"/>
          <w:lang w:eastAsia="sk-SK"/>
        </w:rPr>
        <w:t xml:space="preserve">Pozemkové spoločenstvo zavádza možnosť vyplácania podielov </w:t>
      </w:r>
      <w:r w:rsidR="00EC33E4" w:rsidRPr="00B46223">
        <w:rPr>
          <w:rFonts w:ascii="Times New Roman" w:eastAsia="Times New Roman" w:hAnsi="Times New Roman" w:cs="Times New Roman"/>
          <w:b/>
          <w:bCs/>
          <w:lang w:eastAsia="sk-SK"/>
        </w:rPr>
        <w:t>bankovým prevodom</w:t>
      </w:r>
      <w:r w:rsidR="00EC33E4" w:rsidRPr="00EC33E4">
        <w:rPr>
          <w:rFonts w:ascii="Times New Roman" w:eastAsia="Times New Roman" w:hAnsi="Times New Roman" w:cs="Times New Roman"/>
          <w:lang w:eastAsia="sk-SK"/>
        </w:rPr>
        <w:t>, ktorý predstavuje bezpečnejší a jednoduchší spôsob výplaty.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="00EC33E4" w:rsidRPr="00EC33E4">
        <w:rPr>
          <w:rFonts w:ascii="Times New Roman" w:eastAsia="Times New Roman" w:hAnsi="Times New Roman" w:cs="Times New Roman"/>
          <w:lang w:eastAsia="sk-SK"/>
        </w:rPr>
        <w:t>Prosíme preto podielnikov, ktorí si želajú vyplácanie podielov na bankový účet, aby vyplnili priložené tlačivo na nahlásenie čísla účtu (IBAN).</w:t>
      </w:r>
    </w:p>
    <w:p w:rsidR="00EC33E4" w:rsidRPr="00EC33E4" w:rsidRDefault="00EC33E4" w:rsidP="00DF633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EC33E4">
        <w:rPr>
          <w:rFonts w:ascii="Times New Roman" w:eastAsia="Times New Roman" w:hAnsi="Times New Roman" w:cs="Times New Roman"/>
          <w:lang w:eastAsia="sk-SK"/>
        </w:rPr>
        <w:t>Vyplnené tlačivo môžete doručiť:</w:t>
      </w:r>
    </w:p>
    <w:p w:rsidR="00EC33E4" w:rsidRPr="00EC33E4" w:rsidRDefault="00EC33E4" w:rsidP="00DF633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EC33E4">
        <w:rPr>
          <w:rFonts w:ascii="Times New Roman" w:eastAsia="Times New Roman" w:hAnsi="Times New Roman" w:cs="Times New Roman"/>
          <w:lang w:eastAsia="sk-SK"/>
        </w:rPr>
        <w:t>na valnom zhromaždení,</w:t>
      </w:r>
    </w:p>
    <w:p w:rsidR="00EC33E4" w:rsidRPr="00EC33E4" w:rsidRDefault="00EC33E4" w:rsidP="00DF633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EC33E4">
        <w:rPr>
          <w:rFonts w:ascii="Times New Roman" w:eastAsia="Times New Roman" w:hAnsi="Times New Roman" w:cs="Times New Roman"/>
          <w:lang w:eastAsia="sk-SK"/>
        </w:rPr>
        <w:t>o</w:t>
      </w:r>
      <w:r w:rsidR="00C15FE3" w:rsidRPr="00B46223">
        <w:rPr>
          <w:rFonts w:ascii="Times New Roman" w:eastAsia="Times New Roman" w:hAnsi="Times New Roman" w:cs="Times New Roman"/>
          <w:lang w:eastAsia="sk-SK"/>
        </w:rPr>
        <w:t>sobne v budove Urbariátu pozemkového</w:t>
      </w:r>
      <w:r w:rsidRPr="00EC33E4">
        <w:rPr>
          <w:rFonts w:ascii="Times New Roman" w:eastAsia="Times New Roman" w:hAnsi="Times New Roman" w:cs="Times New Roman"/>
          <w:lang w:eastAsia="sk-SK"/>
        </w:rPr>
        <w:t xml:space="preserve"> spoločenstva</w:t>
      </w:r>
      <w:r w:rsidR="00C15FE3" w:rsidRPr="00B46223">
        <w:rPr>
          <w:rFonts w:ascii="Times New Roman" w:eastAsia="Times New Roman" w:hAnsi="Times New Roman" w:cs="Times New Roman"/>
          <w:lang w:eastAsia="sk-SK"/>
        </w:rPr>
        <w:t xml:space="preserve"> Liptovská Lúžna 481</w:t>
      </w:r>
      <w:r w:rsidRPr="00EC33E4">
        <w:rPr>
          <w:rFonts w:ascii="Times New Roman" w:eastAsia="Times New Roman" w:hAnsi="Times New Roman" w:cs="Times New Roman"/>
          <w:lang w:eastAsia="sk-SK"/>
        </w:rPr>
        <w:t>,</w:t>
      </w:r>
    </w:p>
    <w:p w:rsidR="00EC33E4" w:rsidRPr="00EC33E4" w:rsidRDefault="00EC33E4" w:rsidP="00DF633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EC33E4">
        <w:rPr>
          <w:rFonts w:ascii="Times New Roman" w:eastAsia="Times New Roman" w:hAnsi="Times New Roman" w:cs="Times New Roman"/>
          <w:lang w:eastAsia="sk-SK"/>
        </w:rPr>
        <w:t>poštou na adresu spoločenstva,</w:t>
      </w:r>
    </w:p>
    <w:p w:rsidR="00B46223" w:rsidRPr="00B46223" w:rsidRDefault="00EC33E4" w:rsidP="00B46223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EC33E4">
        <w:rPr>
          <w:rFonts w:ascii="Times New Roman" w:eastAsia="Times New Roman" w:hAnsi="Times New Roman" w:cs="Times New Roman"/>
          <w:lang w:eastAsia="sk-SK"/>
        </w:rPr>
        <w:t>e-mailom ako sken alebo fotografiu podpísaného tlačiva.</w:t>
      </w:r>
    </w:p>
    <w:p w:rsidR="00EC33E4" w:rsidRPr="00B46223" w:rsidRDefault="00EC33E4" w:rsidP="00DF633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EC33E4">
        <w:rPr>
          <w:rFonts w:ascii="Times New Roman" w:eastAsia="Times New Roman" w:hAnsi="Times New Roman" w:cs="Times New Roman"/>
          <w:lang w:eastAsia="sk-SK"/>
        </w:rPr>
        <w:t xml:space="preserve">V prípade zmeny bankového účtu je </w:t>
      </w:r>
      <w:r w:rsidR="00C15FE3" w:rsidRPr="00B46223">
        <w:rPr>
          <w:rFonts w:ascii="Times New Roman" w:eastAsia="Times New Roman" w:hAnsi="Times New Roman" w:cs="Times New Roman"/>
          <w:lang w:eastAsia="sk-SK"/>
        </w:rPr>
        <w:t xml:space="preserve">potrebné túto zmenu </w:t>
      </w:r>
      <w:r w:rsidRPr="00EC33E4">
        <w:rPr>
          <w:rFonts w:ascii="Times New Roman" w:eastAsia="Times New Roman" w:hAnsi="Times New Roman" w:cs="Times New Roman"/>
          <w:lang w:eastAsia="sk-SK"/>
        </w:rPr>
        <w:t>oznámiť a doručiť nové vyplnené tlačivo.</w:t>
      </w:r>
      <w:r w:rsidR="0067186F" w:rsidRPr="00B46223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EC33E4">
        <w:rPr>
          <w:rFonts w:ascii="Times New Roman" w:eastAsia="Times New Roman" w:hAnsi="Times New Roman" w:cs="Times New Roman"/>
          <w:lang w:eastAsia="sk-SK"/>
        </w:rPr>
        <w:t>Ďakujeme za Vašu súčinnosť.</w:t>
      </w:r>
    </w:p>
    <w:p w:rsidR="00C15FE3" w:rsidRDefault="00C15FE3" w:rsidP="00DF633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46223">
        <w:rPr>
          <w:rFonts w:ascii="Times New Roman" w:hAnsi="Times New Roman" w:cs="Times New Roman"/>
        </w:rPr>
        <w:t>Podielnikom, ktorí neoznámia číslo bankového účtu, bude výplata podielu naďalej realizovaná poštovou poukážkou alebo v hotovosti.</w:t>
      </w:r>
    </w:p>
    <w:p w:rsidR="002A1B53" w:rsidRDefault="002A1B53" w:rsidP="00DF6339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A1B53" w:rsidRDefault="002A1B53" w:rsidP="00DF6339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A1B53" w:rsidRPr="002A1B53" w:rsidRDefault="002A1B53" w:rsidP="002A1B53">
      <w:pPr>
        <w:pStyle w:val="Normlnywebov"/>
        <w:spacing w:before="0" w:beforeAutospacing="0" w:after="0" w:afterAutospacing="0" w:line="360" w:lineRule="auto"/>
        <w:jc w:val="both"/>
        <w:rPr>
          <w:b/>
          <w:sz w:val="22"/>
          <w:szCs w:val="22"/>
        </w:rPr>
      </w:pPr>
    </w:p>
    <w:p w:rsidR="002A1B53" w:rsidRPr="002A1B53" w:rsidRDefault="002A1B53" w:rsidP="002A1B53">
      <w:pPr>
        <w:pStyle w:val="Normlnywebov"/>
        <w:spacing w:before="0" w:beforeAutospacing="0" w:after="0" w:afterAutospacing="0" w:line="360" w:lineRule="auto"/>
        <w:jc w:val="both"/>
        <w:rPr>
          <w:b/>
          <w:sz w:val="22"/>
          <w:szCs w:val="22"/>
        </w:rPr>
      </w:pPr>
      <w:r w:rsidRPr="002A1B53">
        <w:rPr>
          <w:b/>
          <w:sz w:val="22"/>
          <w:szCs w:val="22"/>
        </w:rPr>
        <w:t>Výbor pozemkového spoločenstva ďakuje všetkým členom za spoluprácu a podporu hospodárenia na spoločnej nehnuteľnosti.</w:t>
      </w:r>
    </w:p>
    <w:p w:rsidR="002A1B53" w:rsidRDefault="002A1B53" w:rsidP="00DF6339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A1B53" w:rsidRDefault="002A1B53" w:rsidP="00DF6339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A1B53" w:rsidRDefault="002A1B53" w:rsidP="00DF6339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3E0570" w:rsidRPr="00B46223" w:rsidRDefault="003E0570"/>
    <w:sectPr w:rsidR="003E0570" w:rsidRPr="00B46223" w:rsidSect="007A43A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07B1" w:rsidRDefault="00F707B1" w:rsidP="002A1B53">
      <w:pPr>
        <w:spacing w:after="0" w:line="240" w:lineRule="auto"/>
      </w:pPr>
      <w:r>
        <w:separator/>
      </w:r>
    </w:p>
  </w:endnote>
  <w:endnote w:type="continuationSeparator" w:id="1">
    <w:p w:rsidR="00F707B1" w:rsidRDefault="00F707B1" w:rsidP="002A1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9705110"/>
      <w:docPartObj>
        <w:docPartGallery w:val="Page Numbers (Bottom of Page)"/>
        <w:docPartUnique/>
      </w:docPartObj>
    </w:sdtPr>
    <w:sdtContent>
      <w:p w:rsidR="002A1B53" w:rsidRDefault="002A1B53">
        <w:pPr>
          <w:pStyle w:val="Pta"/>
          <w:jc w:val="right"/>
        </w:pPr>
        <w:fldSimple w:instr=" PAGE   \* MERGEFORMAT ">
          <w:r w:rsidR="007E0566">
            <w:rPr>
              <w:noProof/>
            </w:rPr>
            <w:t>2</w:t>
          </w:r>
        </w:fldSimple>
      </w:p>
    </w:sdtContent>
  </w:sdt>
  <w:p w:rsidR="002A1B53" w:rsidRDefault="002A1B5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07B1" w:rsidRDefault="00F707B1" w:rsidP="002A1B53">
      <w:pPr>
        <w:spacing w:after="0" w:line="240" w:lineRule="auto"/>
      </w:pPr>
      <w:r>
        <w:separator/>
      </w:r>
    </w:p>
  </w:footnote>
  <w:footnote w:type="continuationSeparator" w:id="1">
    <w:p w:rsidR="00F707B1" w:rsidRDefault="00F707B1" w:rsidP="002A1B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92CC7"/>
    <w:multiLevelType w:val="hybridMultilevel"/>
    <w:tmpl w:val="6FC2DF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C2221A"/>
    <w:multiLevelType w:val="multilevel"/>
    <w:tmpl w:val="0A829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CF6A1A"/>
    <w:multiLevelType w:val="multilevel"/>
    <w:tmpl w:val="5D1E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61C9"/>
    <w:rsid w:val="00012C2F"/>
    <w:rsid w:val="000645CF"/>
    <w:rsid w:val="000C68CB"/>
    <w:rsid w:val="00213A93"/>
    <w:rsid w:val="002561C9"/>
    <w:rsid w:val="002A1B53"/>
    <w:rsid w:val="003E0570"/>
    <w:rsid w:val="005D4F40"/>
    <w:rsid w:val="0067186F"/>
    <w:rsid w:val="006A59D2"/>
    <w:rsid w:val="007A43A4"/>
    <w:rsid w:val="007E0566"/>
    <w:rsid w:val="009A2B95"/>
    <w:rsid w:val="00B46223"/>
    <w:rsid w:val="00BB5F68"/>
    <w:rsid w:val="00C15FE3"/>
    <w:rsid w:val="00CF3187"/>
    <w:rsid w:val="00DF6339"/>
    <w:rsid w:val="00EC33E4"/>
    <w:rsid w:val="00F05A0B"/>
    <w:rsid w:val="00F707B1"/>
    <w:rsid w:val="00FB6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A43A4"/>
  </w:style>
  <w:style w:type="paragraph" w:styleId="Nadpis1">
    <w:name w:val="heading 1"/>
    <w:basedOn w:val="Normlny"/>
    <w:link w:val="Nadpis1Char"/>
    <w:uiPriority w:val="9"/>
    <w:qFormat/>
    <w:rsid w:val="002561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2561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561C9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2561C9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256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2561C9"/>
    <w:rPr>
      <w:b/>
      <w:bCs/>
    </w:rPr>
  </w:style>
  <w:style w:type="table" w:styleId="Mriekatabuky">
    <w:name w:val="Table Grid"/>
    <w:basedOn w:val="Normlnatabuka"/>
    <w:uiPriority w:val="59"/>
    <w:unhideWhenUsed/>
    <w:rsid w:val="00012C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5D4F4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2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A1B53"/>
  </w:style>
  <w:style w:type="paragraph" w:styleId="Pta">
    <w:name w:val="footer"/>
    <w:basedOn w:val="Normlny"/>
    <w:link w:val="PtaChar"/>
    <w:uiPriority w:val="99"/>
    <w:unhideWhenUsed/>
    <w:rsid w:val="002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A1B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12F05-B784-4672-8263-494248C1B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Účtovník</dc:creator>
  <cp:lastModifiedBy>Účtovník</cp:lastModifiedBy>
  <cp:revision>1</cp:revision>
  <dcterms:created xsi:type="dcterms:W3CDTF">2026-03-09T06:33:00Z</dcterms:created>
  <dcterms:modified xsi:type="dcterms:W3CDTF">2026-03-09T11:00:00Z</dcterms:modified>
</cp:coreProperties>
</file>